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b/>
          <w:color w:val="1C6549"/>
          <w:sz w:val="18"/>
        </w:rPr>
        <w:t>鹿児島県薬剤師会 ／ デジタル事業方針 2026</w:t>
      </w:r>
    </w:p>
    <w:p>
      <w:pPr>
        <w:spacing w:after="120"/>
      </w:pPr>
      <w:r>
        <w:rPr>
          <w:b/>
          <w:color w:val="16231C"/>
          <w:sz w:val="40"/>
        </w:rPr>
        <w:t>KPA＋ 事業方針 ― 会員サービスの共通土台</w:t>
      </w:r>
    </w:p>
    <w:p>
      <w:pPr>
        <w:spacing w:after="200"/>
      </w:pPr>
      <w:r>
        <w:rPr>
          <w:color w:val="555F5A"/>
          <w:sz w:val="18"/>
        </w:rPr>
        <w:t>対象：委員会 審議用　／　状態：方向性資料 v1.0（構想・相談段階）　／　現況：2026-07-05　／　会費・決済戦略とは別資料</w:t>
      </w:r>
    </w:p>
    <w:p>
      <w:pPr>
        <w:spacing w:after="160"/>
      </w:pPr>
      <w:r>
        <w:rPr>
          <w:sz w:val="21"/>
        </w:rPr>
        <w:t>KPA＋は特定の画面やアプリの名前ではなく、</w:t>
      </w:r>
      <w:r>
        <w:rPr>
          <w:b/>
          <w:sz w:val="21"/>
        </w:rPr>
        <w:t>各サービスが共有する「土台（基盤）」</w:t>
      </w:r>
      <w:r>
        <w:rPr>
          <w:sz w:val="21"/>
        </w:rPr>
        <w:t>です。アプリごとにログインもAIも情報配信もバラバラに作れば機能は重複し、会員は使い分けを強いられ使われなくなる。だから</w:t>
      </w:r>
      <w:r>
        <w:rPr>
          <w:b/>
          <w:sz w:val="21"/>
        </w:rPr>
        <w:t>1つの会員アカウント（SSO）</w:t>
      </w:r>
      <w:r>
        <w:rPr>
          <w:sz w:val="21"/>
        </w:rPr>
        <w:t>で全サービスに入れる共通の土台を先につくり、その上にアプリを乗せて育てる。土台には</w:t>
      </w:r>
      <w:r>
        <w:rPr>
          <w:b/>
          <w:sz w:val="21"/>
        </w:rPr>
        <w:t>ログイン・AI・情報配信</w:t>
      </w:r>
      <w:r>
        <w:rPr>
          <w:sz w:val="21"/>
        </w:rPr>
        <w:t>を集約し、既存の技術基盤（かやくちゃんが動くFirebase）を流用します。薬局どん2はこの土台に合流しますが、</w:t>
      </w:r>
      <w:r>
        <w:rPr>
          <w:b/>
          <w:sz w:val="21"/>
        </w:rPr>
        <w:t>公的インフラという別の立ち位置</w:t>
      </w:r>
      <w:r>
        <w:rPr>
          <w:sz w:val="21"/>
        </w:rPr>
        <w:t>を保ちます。</w:t>
      </w:r>
    </w:p>
    <w:p>
      <w:pPr>
        <w:spacing w:before="200" w:after="60"/>
      </w:pPr>
      <w:r>
        <w:rPr>
          <w:b/>
          <w:color w:val="1C6549"/>
          <w:sz w:val="23"/>
        </w:rPr>
        <w:t>全体像（土台とアプリの構成）</w:t>
      </w:r>
    </w:p>
    <w:tbl>
      <w:tblPr>
        <w:tblStyle w:val="TableGrid"/>
        <w:tblW w:type="auto" w:w="0"/>
        <w:tblLayout w:type="autofit"/>
        <w:tblLook w:firstColumn="1" w:firstRow="1" w:lastColumn="0" w:lastRow="0" w:noHBand="0" w:noVBand="1" w:val="04A0"/>
      </w:tblPr>
      <w:tblGrid>
        <w:gridCol w:w="4873"/>
        <w:gridCol w:w="4873"/>
      </w:tblGrid>
      <w:tr>
        <w:tc>
          <w:tcPr>
            <w:tcW w:type="dxa" w:w="2551"/>
            <w:shd w:val="clear" w:fill="E7EFE9"/>
          </w:tcPr>
          <w:p>
            <w:r>
              <w:rPr>
                <w:b/>
                <w:color w:val="154D38"/>
                <w:sz w:val="19"/>
              </w:rPr>
            </w:r>
            <w:r>
              <w:rPr>
                <w:b/>
                <w:color w:val="154D38"/>
                <w:sz w:val="19"/>
              </w:rPr>
              <w:t>層</w:t>
            </w:r>
          </w:p>
        </w:tc>
        <w:tc>
          <w:tcPr>
            <w:tcW w:type="dxa" w:w="7087"/>
            <w:shd w:val="clear" w:fill="E7EFE9"/>
          </w:tcPr>
          <w:p>
            <w:r>
              <w:rPr>
                <w:b/>
                <w:color w:val="154D38"/>
                <w:sz w:val="19"/>
              </w:rPr>
            </w:r>
            <w:r>
              <w:rPr>
                <w:b/>
                <w:color w:val="154D38"/>
                <w:sz w:val="19"/>
              </w:rPr>
              <w:t>内容</w:t>
            </w:r>
          </w:p>
        </w:tc>
      </w:tr>
      <w:tr>
        <w:tc>
          <w:tcPr>
            <w:tcW w:type="dxa" w:w="2551"/>
          </w:tcPr>
          <w:p>
            <w:r>
              <w:rPr>
                <w:b w:val="0"/>
                <w:sz w:val="19"/>
              </w:rPr>
            </w:r>
            <w:r>
              <w:rPr>
                <w:b w:val="0"/>
                <w:sz w:val="19"/>
              </w:rPr>
              <w:t>会員アプリ群（土台に乗る・会員限定ゾーン）</w:t>
            </w:r>
          </w:p>
        </w:tc>
        <w:tc>
          <w:tcPr>
            <w:tcW w:type="dxa" w:w="7087"/>
          </w:tcPr>
          <w:p>
            <w:r>
              <w:rPr>
                <w:b w:val="0"/>
                <w:sz w:val="19"/>
              </w:rPr>
            </w:r>
            <w:r>
              <w:rPr>
                <w:b w:val="0"/>
                <w:sz w:val="19"/>
              </w:rPr>
              <w:t>会員ニュース＋AI相談（最初）→ 研修動画・お知らせ → 薬事情報センターQ&amp;A（将来）</w:t>
            </w:r>
          </w:p>
        </w:tc>
      </w:tr>
      <w:tr>
        <w:tc>
          <w:tcPr>
            <w:tcW w:type="dxa" w:w="2551"/>
          </w:tcPr>
          <w:p>
            <w:r>
              <w:rPr>
                <w:b w:val="0"/>
                <w:sz w:val="19"/>
              </w:rPr>
            </w:r>
            <w:r>
              <w:rPr>
                <w:b w:val="0"/>
                <w:sz w:val="19"/>
              </w:rPr>
              <w:t>別立ち位置</w:t>
            </w:r>
          </w:p>
        </w:tc>
        <w:tc>
          <w:tcPr>
            <w:tcW w:type="dxa" w:w="7087"/>
          </w:tcPr>
          <w:p>
            <w:r>
              <w:rPr>
                <w:b w:val="0"/>
                <w:sz w:val="19"/>
              </w:rPr>
            </w:r>
            <w:r>
              <w:rPr>
                <w:b w:val="0"/>
                <w:sz w:val="19"/>
              </w:rPr>
              <w:t>薬局どん2（公開×会員のハイブリッド。土台のSSOを"使う"が公共インフラ）</w:t>
            </w:r>
          </w:p>
        </w:tc>
      </w:tr>
      <w:tr>
        <w:tc>
          <w:tcPr>
            <w:tcW w:type="dxa" w:w="2551"/>
          </w:tcPr>
          <w:p>
            <w:r>
              <w:rPr>
                <w:b w:val="0"/>
                <w:sz w:val="19"/>
              </w:rPr>
            </w:r>
            <w:r>
              <w:rPr>
                <w:b w:val="0"/>
                <w:sz w:val="19"/>
              </w:rPr>
              <w:t>KPA＋ 土台</w:t>
            </w:r>
          </w:p>
        </w:tc>
        <w:tc>
          <w:tcPr>
            <w:tcW w:type="dxa" w:w="7087"/>
          </w:tcPr>
          <w:p>
            <w:r>
              <w:rPr>
                <w:b w:val="0"/>
                <w:sz w:val="19"/>
              </w:rPr>
            </w:r>
            <w:r>
              <w:rPr>
                <w:b w:val="0"/>
                <w:sz w:val="19"/>
              </w:rPr>
              <w:t>会員ログイン（SSO）／ AI（かやくちゃん流用）／ 情報配信（双方向・通知）</w:t>
            </w:r>
          </w:p>
        </w:tc>
      </w:tr>
      <w:tr>
        <w:tc>
          <w:tcPr>
            <w:tcW w:type="dxa" w:w="2551"/>
          </w:tcPr>
          <w:p>
            <w:r>
              <w:rPr>
                <w:b w:val="0"/>
                <w:sz w:val="19"/>
              </w:rPr>
            </w:r>
            <w:r>
              <w:rPr>
                <w:b w:val="0"/>
                <w:sz w:val="19"/>
              </w:rPr>
              <w:t>技術基盤</w:t>
            </w:r>
          </w:p>
        </w:tc>
        <w:tc>
          <w:tcPr>
            <w:tcW w:type="dxa" w:w="7087"/>
          </w:tcPr>
          <w:p>
            <w:r>
              <w:rPr>
                <w:b w:val="0"/>
                <w:sz w:val="19"/>
              </w:rPr>
            </w:r>
            <w:r>
              <w:rPr>
                <w:b w:val="0"/>
                <w:sz w:val="19"/>
              </w:rPr>
              <w:t>既存 Firebase を流用（会員管理システムの全面刷新を待たずに立ち上げる）</w:t>
            </w:r>
          </w:p>
        </w:tc>
      </w:tr>
    </w:tbl>
    <w:p>
      <w:pPr>
        <w:spacing w:after="40"/>
      </w:pPr>
    </w:p>
    <w:p>
      <w:pPr>
        <w:pStyle w:val="Heading1"/>
        <w:spacing w:before="280" w:after="40"/>
      </w:pPr>
      <w:r>
        <w:rPr>
          <w:b/>
          <w:color w:val="1C6549"/>
          <w:sz w:val="32"/>
        </w:rPr>
        <w:t>01  なぜ「土台」に集約するのか</w:t>
      </w:r>
    </w:p>
    <w:p>
      <w:pPr>
        <w:spacing w:after="160"/>
      </w:pPr>
      <w:r>
        <w:rPr>
          <w:color w:val="555F5A"/>
          <w:sz w:val="19"/>
        </w:rPr>
        <w:t>3つの理由 ― 重複回避・独自価値・戻り続ける仕組み</w:t>
      </w:r>
    </w:p>
    <w:p>
      <w:pPr>
        <w:spacing w:after="120"/>
      </w:pPr>
      <w:r>
        <w:rPr>
          <w:sz w:val="21"/>
        </w:rPr>
        <w:t>KPA＋は組織率の低下という構造的な課題に対し、「ここでしか得られない体験」を会員に届け続けるための共通基盤と位置づけます。</w:t>
      </w:r>
    </w:p>
    <w:tbl>
      <w:tblPr>
        <w:tblStyle w:val="TableGrid"/>
        <w:tblW w:type="auto" w:w="0"/>
        <w:tblLayout w:type="autofit"/>
        <w:tblLook w:firstColumn="1" w:firstRow="1" w:lastColumn="0" w:lastRow="0" w:noHBand="0" w:noVBand="1" w:val="04A0"/>
      </w:tblPr>
      <w:tblGrid>
        <w:gridCol w:w="3249"/>
        <w:gridCol w:w="3249"/>
        <w:gridCol w:w="3249"/>
      </w:tblGrid>
      <w:tr>
        <w:tc>
          <w:tcPr>
            <w:tcW w:type="dxa" w:w="1474"/>
            <w:shd w:val="clear" w:fill="E7EFE9"/>
          </w:tcPr>
          <w:p>
            <w:r>
              <w:rPr>
                <w:b/>
                <w:color w:val="154D38"/>
                <w:sz w:val="19"/>
              </w:rPr>
            </w:r>
            <w:r>
              <w:rPr>
                <w:b/>
                <w:color w:val="154D38"/>
                <w:sz w:val="19"/>
              </w:rPr>
              <w:t>機能</w:t>
            </w:r>
          </w:p>
        </w:tc>
        <w:tc>
          <w:tcPr>
            <w:tcW w:type="dxa" w:w="1814"/>
            <w:shd w:val="clear" w:fill="E7EFE9"/>
          </w:tcPr>
          <w:p>
            <w:r>
              <w:rPr>
                <w:b/>
                <w:color w:val="154D38"/>
                <w:sz w:val="19"/>
              </w:rPr>
            </w:r>
            <w:r>
              <w:rPr>
                <w:b/>
                <w:color w:val="154D38"/>
                <w:sz w:val="19"/>
              </w:rPr>
              <w:t>ねらい</w:t>
            </w:r>
          </w:p>
        </w:tc>
        <w:tc>
          <w:tcPr>
            <w:tcW w:type="dxa" w:w="6350"/>
            <w:shd w:val="clear" w:fill="E7EFE9"/>
          </w:tcPr>
          <w:p>
            <w:r>
              <w:rPr>
                <w:b/>
                <w:color w:val="154D38"/>
                <w:sz w:val="19"/>
              </w:rPr>
            </w:r>
            <w:r>
              <w:rPr>
                <w:b/>
                <w:color w:val="154D38"/>
                <w:sz w:val="19"/>
              </w:rPr>
              <w:t>内容</w:t>
            </w:r>
          </w:p>
        </w:tc>
      </w:tr>
      <w:tr>
        <w:tc>
          <w:tcPr>
            <w:tcW w:type="dxa" w:w="1474"/>
          </w:tcPr>
          <w:p>
            <w:r>
              <w:rPr>
                <w:b w:val="0"/>
                <w:sz w:val="19"/>
              </w:rPr>
            </w:r>
            <w:r>
              <w:rPr>
                <w:b w:val="0"/>
                <w:sz w:val="19"/>
              </w:rPr>
              <w:t>① SSO</w:t>
            </w:r>
          </w:p>
        </w:tc>
        <w:tc>
          <w:tcPr>
            <w:tcW w:type="dxa" w:w="1814"/>
          </w:tcPr>
          <w:p>
            <w:r>
              <w:rPr>
                <w:b w:val="0"/>
                <w:sz w:val="19"/>
              </w:rPr>
            </w:r>
            <w:r>
              <w:rPr>
                <w:b w:val="0"/>
                <w:sz w:val="19"/>
              </w:rPr>
              <w:t>重複を作らない</w:t>
            </w:r>
          </w:p>
        </w:tc>
        <w:tc>
          <w:tcPr>
            <w:tcW w:type="dxa" w:w="6350"/>
          </w:tcPr>
          <w:p>
            <w:r>
              <w:rPr>
                <w:b w:val="0"/>
                <w:sz w:val="19"/>
              </w:rPr>
            </w:r>
            <w:r>
              <w:rPr>
                <w:b w:val="0"/>
                <w:sz w:val="19"/>
              </w:rPr>
              <w:t>アプリごとにログインを作ると開発が重複し、会員は使い分けを強いられ結局使われない。1つのアカウントに集約。</w:t>
            </w:r>
          </w:p>
        </w:tc>
      </w:tr>
      <w:tr>
        <w:tc>
          <w:tcPr>
            <w:tcW w:type="dxa" w:w="1474"/>
          </w:tcPr>
          <w:p>
            <w:r>
              <w:rPr>
                <w:b w:val="0"/>
                <w:sz w:val="19"/>
              </w:rPr>
            </w:r>
            <w:r>
              <w:rPr>
                <w:b w:val="0"/>
                <w:sz w:val="19"/>
              </w:rPr>
              <w:t>② AI</w:t>
            </w:r>
          </w:p>
        </w:tc>
        <w:tc>
          <w:tcPr>
            <w:tcW w:type="dxa" w:w="1814"/>
          </w:tcPr>
          <w:p>
            <w:r>
              <w:rPr>
                <w:b w:val="0"/>
                <w:sz w:val="19"/>
              </w:rPr>
            </w:r>
            <w:r>
              <w:rPr>
                <w:b w:val="0"/>
                <w:sz w:val="19"/>
              </w:rPr>
              <w:t>独自価値をつくる</w:t>
            </w:r>
          </w:p>
        </w:tc>
        <w:tc>
          <w:tcPr>
            <w:tcW w:type="dxa" w:w="6350"/>
          </w:tcPr>
          <w:p>
            <w:r>
              <w:rPr>
                <w:b w:val="0"/>
                <w:sz w:val="19"/>
              </w:rPr>
            </w:r>
            <w:r>
              <w:rPr>
                <w:b w:val="0"/>
                <w:sz w:val="19"/>
              </w:rPr>
              <w:t>県薬の資料・過去の問い合わせに基づくAIを、どのアプリからでも使える共通機能に。ここでしか得られない答え＝入会・継続の動機。</w:t>
            </w:r>
          </w:p>
        </w:tc>
      </w:tr>
      <w:tr>
        <w:tc>
          <w:tcPr>
            <w:tcW w:type="dxa" w:w="1474"/>
          </w:tcPr>
          <w:p>
            <w:r>
              <w:rPr>
                <w:b w:val="0"/>
                <w:sz w:val="19"/>
              </w:rPr>
            </w:r>
            <w:r>
              <w:rPr>
                <w:b w:val="0"/>
                <w:sz w:val="19"/>
              </w:rPr>
              <w:t>③ 情報配信</w:t>
            </w:r>
          </w:p>
        </w:tc>
        <w:tc>
          <w:tcPr>
            <w:tcW w:type="dxa" w:w="1814"/>
          </w:tcPr>
          <w:p>
            <w:r>
              <w:rPr>
                <w:b w:val="0"/>
                <w:sz w:val="19"/>
              </w:rPr>
            </w:r>
            <w:r>
              <w:rPr>
                <w:b w:val="0"/>
                <w:sz w:val="19"/>
              </w:rPr>
              <w:t>戻り続けさせる</w:t>
            </w:r>
          </w:p>
        </w:tc>
        <w:tc>
          <w:tcPr>
            <w:tcW w:type="dxa" w:w="6350"/>
          </w:tcPr>
          <w:p>
            <w:r>
              <w:rPr>
                <w:b w:val="0"/>
                <w:sz w:val="19"/>
              </w:rPr>
            </w:r>
            <w:r>
              <w:rPr>
                <w:b w:val="0"/>
                <w:sz w:val="19"/>
              </w:rPr>
              <w:t>一方通行で埋もれた過去サイトの反省を踏まえ、双方向・通知・AIで会員が繰り返し戻ってくる基盤にする。</w:t>
            </w:r>
          </w:p>
        </w:tc>
      </w:tr>
    </w:tbl>
    <w:p>
      <w:pPr>
        <w:spacing w:after="40"/>
      </w:pPr>
    </w:p>
    <w:tbl>
      <w:tblPr>
        <w:tblStyle w:val="TableGrid"/>
        <w:tblW w:type="auto" w:w="0"/>
        <w:tblLook w:firstColumn="1" w:firstRow="1" w:lastColumn="0" w:lastRow="0" w:noHBand="0" w:noVBand="1" w:val="04A0"/>
      </w:tblPr>
      <w:tblGrid>
        <w:gridCol w:w="9746"/>
      </w:tblGrid>
      <w:tr>
        <w:tc>
          <w:tcPr>
            <w:tcW w:type="dxa" w:w="9746"/>
            <w:shd w:val="clear" w:fill="EEF4F0"/>
          </w:tcPr>
          <w:p>
            <w:r/>
            <w:r>
              <w:rPr>
                <w:b/>
                <w:color w:val="2A5069"/>
                <w:sz w:val="18"/>
              </w:rPr>
              <w:t>設計原則（ゲートは「会員」だけで引かない）</w:t>
            </w:r>
          </w:p>
          <w:p>
            <w:r>
              <w:rPr>
                <w:sz w:val="20"/>
              </w:rPr>
              <w:t>境界は</w:t>
            </w:r>
            <w:r>
              <w:rPr>
                <w:b/>
                <w:sz w:val="20"/>
              </w:rPr>
              <w:t>3つの軸</w:t>
            </w:r>
            <w:r>
              <w:rPr>
                <w:sz w:val="20"/>
              </w:rPr>
              <w:t>で引く：</w:t>
            </w:r>
            <w:r>
              <w:rPr>
                <w:b/>
                <w:sz w:val="20"/>
              </w:rPr>
              <w:t>① アカウント（本人確認・会員/非会員を問わない）／② 会員ステータス（会費区分）／③ 薬局への権限</w:t>
            </w:r>
            <w:r>
              <w:rPr>
                <w:sz w:val="20"/>
              </w:rPr>
              <w:t>。会員限定の付帯サービスは②で、薬局の機能情報管理は③でゲートする（＝公的情報は会員でゲートしない）。この分離が、後からアプリを足しても崩れない構造の要です。詳細は別図解「KPA＋ SSO のしくみ」。</w:t>
            </w:r>
          </w:p>
        </w:tc>
      </w:tr>
    </w:tbl>
    <w:p>
      <w:pPr>
        <w:spacing w:after="40"/>
      </w:pPr>
    </w:p>
    <w:p>
      <w:pPr>
        <w:pStyle w:val="Heading1"/>
        <w:spacing w:before="280" w:after="40"/>
      </w:pPr>
      <w:r>
        <w:rPr>
          <w:b/>
          <w:color w:val="1C6549"/>
          <w:sz w:val="32"/>
        </w:rPr>
        <w:t>02  土台が持つ3つの共有機能</w:t>
      </w:r>
    </w:p>
    <w:p>
      <w:pPr>
        <w:spacing w:after="160"/>
      </w:pPr>
      <w:r>
        <w:rPr>
          <w:color w:val="555F5A"/>
          <w:sz w:val="19"/>
        </w:rPr>
        <w:t>SSO ／ AI ／ 情報配信 ― すべてのアプリが共有する</w:t>
      </w:r>
    </w:p>
    <w:p>
      <w:pPr>
        <w:spacing w:before="200" w:after="60"/>
      </w:pPr>
      <w:r>
        <w:rPr>
          <w:b/>
          <w:color w:val="1C6549"/>
          <w:sz w:val="23"/>
        </w:rPr>
        <w:t>会員ログイン（SSO）</w:t>
      </w:r>
    </w:p>
    <w:p>
      <w:pPr>
        <w:spacing w:after="120"/>
      </w:pPr>
      <w:r>
        <w:rPr>
          <w:sz w:val="21"/>
        </w:rPr>
        <w:t>Googleアカウントのように、</w:t>
      </w:r>
      <w:r>
        <w:rPr>
          <w:b/>
          <w:sz w:val="21"/>
        </w:rPr>
        <w:t>1つのアカウントで会員サービス全部に入れる</w:t>
      </w:r>
      <w:r>
        <w:rPr>
          <w:sz w:val="21"/>
        </w:rPr>
        <w:t>。アプリを足すたびにログインを作り直す必要がなくなり、名簿と権限を土台で一元管理できる。※アカウント＝本人確認で、会員かどうかは属性。だから</w:t>
      </w:r>
      <w:r>
        <w:rPr>
          <w:b/>
          <w:sz w:val="21"/>
        </w:rPr>
        <w:t>非会員薬局も土台のアカウントを持てる</w:t>
      </w:r>
      <w:r>
        <w:rPr>
          <w:sz w:val="21"/>
        </w:rPr>
        <w:t>（どん2の機能情報管理のため）。会員価値は「会員属性」を持つ人だけに開く。</w:t>
      </w:r>
    </w:p>
    <w:p>
      <w:pPr>
        <w:spacing w:before="200" w:after="60"/>
      </w:pPr>
      <w:r>
        <w:rPr>
          <w:b/>
          <w:color w:val="1C6549"/>
          <w:sz w:val="23"/>
        </w:rPr>
        <w:t>AI（かやくちゃんを流用）</w:t>
      </w:r>
    </w:p>
    <w:p>
      <w:pPr>
        <w:spacing w:after="80"/>
      </w:pPr>
      <w:r>
        <w:rPr>
          <w:sz w:val="21"/>
        </w:rPr>
        <w:t>役員向けで実証済みの「かやくちゃん」のAIを流用し、</w:t>
      </w:r>
      <w:r>
        <w:rPr>
          <w:b/>
          <w:sz w:val="21"/>
        </w:rPr>
        <w:t>どのアプリからでも呼び出せる共通機能</w:t>
      </w:r>
      <w:r>
        <w:rPr>
          <w:sz w:val="21"/>
        </w:rPr>
        <w:t>にする。県薬の一次資料に基づく回答は他では得られない継続動機になる。</w:t>
      </w:r>
    </w:p>
    <w:tbl>
      <w:tblPr>
        <w:tblStyle w:val="TableGrid"/>
        <w:tblW w:type="auto" w:w="0"/>
        <w:tblLook w:firstColumn="1" w:firstRow="1" w:lastColumn="0" w:lastRow="0" w:noHBand="0" w:noVBand="1" w:val="04A0"/>
      </w:tblPr>
      <w:tblGrid>
        <w:gridCol w:w="9746"/>
      </w:tblGrid>
      <w:tr>
        <w:tc>
          <w:tcPr>
            <w:tcW w:type="dxa" w:w="9746"/>
            <w:shd w:val="clear" w:fill="EEF4F0"/>
          </w:tcPr>
          <w:p>
            <w:r/>
            <w:r>
              <w:rPr>
                <w:b/>
                <w:color w:val="2A5069"/>
                <w:sz w:val="18"/>
              </w:rPr>
              <w:t>留意点</w:t>
            </w:r>
          </w:p>
          <w:p>
            <w:r>
              <w:rPr>
                <w:b/>
                <w:sz w:val="20"/>
              </w:rPr>
              <w:t>キャラクターの一般公開には日本薬剤師会の許可が必要</w:t>
            </w:r>
            <w:r>
              <w:rPr>
                <w:sz w:val="20"/>
              </w:rPr>
              <w:t>なため、全会員向けUIはキャラクターに依存しない形で別途用意する（AIエンジンは流用、見せ方は分離）。</w:t>
            </w:r>
          </w:p>
        </w:tc>
      </w:tr>
    </w:tbl>
    <w:p>
      <w:pPr>
        <w:spacing w:after="40"/>
      </w:pPr>
    </w:p>
    <w:p>
      <w:pPr>
        <w:spacing w:before="200" w:after="60"/>
      </w:pPr>
      <w:r>
        <w:rPr>
          <w:b/>
          <w:color w:val="1C6549"/>
          <w:sz w:val="23"/>
        </w:rPr>
        <w:t>情報配信</w:t>
      </w:r>
    </w:p>
    <w:p>
      <w:pPr>
        <w:spacing w:after="120"/>
      </w:pPr>
      <w:r>
        <w:rPr>
          <w:sz w:val="21"/>
        </w:rPr>
        <w:t>過去の会員向けサイトは一方通行で埋もれた。その反省から、通知・双方向・AIを組み合わせ、会員が戻り続ける配信基盤にする。メルマガはこの配信（会員ニュース）の受け皿として整理する。</w:t>
      </w:r>
    </w:p>
    <w:p>
      <w:pPr>
        <w:pStyle w:val="Heading1"/>
        <w:spacing w:before="280" w:after="40"/>
      </w:pPr>
      <w:r>
        <w:rPr>
          <w:b/>
          <w:color w:val="1C6549"/>
          <w:sz w:val="32"/>
        </w:rPr>
        <w:t>03  土台に乗せるアプリ（段階投入）</w:t>
      </w:r>
    </w:p>
    <w:p>
      <w:pPr>
        <w:spacing w:after="160"/>
      </w:pPr>
      <w:r>
        <w:rPr>
          <w:color w:val="555F5A"/>
          <w:sz w:val="19"/>
        </w:rPr>
        <w:t>全面刷新を待たず、小さく載せて育てる</w:t>
      </w:r>
    </w:p>
    <w:tbl>
      <w:tblPr>
        <w:tblStyle w:val="TableGrid"/>
        <w:tblW w:type="auto" w:w="0"/>
        <w:tblLayout w:type="autofit"/>
        <w:tblLook w:firstColumn="1" w:firstRow="1" w:lastColumn="0" w:lastRow="0" w:noHBand="0" w:noVBand="1" w:val="04A0"/>
      </w:tblPr>
      <w:tblGrid>
        <w:gridCol w:w="3249"/>
        <w:gridCol w:w="3249"/>
        <w:gridCol w:w="3249"/>
      </w:tblGrid>
      <w:tr>
        <w:tc>
          <w:tcPr>
            <w:tcW w:type="dxa" w:w="1247"/>
            <w:shd w:val="clear" w:fill="E7EFE9"/>
          </w:tcPr>
          <w:p>
            <w:r>
              <w:rPr>
                <w:b/>
                <w:color w:val="154D38"/>
                <w:sz w:val="19"/>
              </w:rPr>
            </w:r>
            <w:r>
              <w:rPr>
                <w:b/>
                <w:color w:val="154D38"/>
                <w:sz w:val="19"/>
              </w:rPr>
              <w:t>順序</w:t>
            </w:r>
          </w:p>
        </w:tc>
        <w:tc>
          <w:tcPr>
            <w:tcW w:type="dxa" w:w="2041"/>
            <w:shd w:val="clear" w:fill="E7EFE9"/>
          </w:tcPr>
          <w:p>
            <w:r>
              <w:rPr>
                <w:b/>
                <w:color w:val="154D38"/>
                <w:sz w:val="19"/>
              </w:rPr>
            </w:r>
            <w:r>
              <w:rPr>
                <w:b/>
                <w:color w:val="154D38"/>
                <w:sz w:val="19"/>
              </w:rPr>
              <w:t>アプリ</w:t>
            </w:r>
          </w:p>
        </w:tc>
        <w:tc>
          <w:tcPr>
            <w:tcW w:type="dxa" w:w="6350"/>
            <w:shd w:val="clear" w:fill="E7EFE9"/>
          </w:tcPr>
          <w:p>
            <w:r>
              <w:rPr>
                <w:b/>
                <w:color w:val="154D38"/>
                <w:sz w:val="19"/>
              </w:rPr>
            </w:r>
            <w:r>
              <w:rPr>
                <w:b/>
                <w:color w:val="154D38"/>
                <w:sz w:val="19"/>
              </w:rPr>
              <w:t>内容</w:t>
            </w:r>
          </w:p>
        </w:tc>
      </w:tr>
      <w:tr>
        <w:tc>
          <w:tcPr>
            <w:tcW w:type="dxa" w:w="1247"/>
          </w:tcPr>
          <w:p>
            <w:r>
              <w:rPr>
                <w:b w:val="0"/>
                <w:sz w:val="19"/>
              </w:rPr>
            </w:r>
            <w:r>
              <w:rPr>
                <w:b w:val="0"/>
                <w:sz w:val="19"/>
              </w:rPr>
              <w:t>1（最初）</w:t>
            </w:r>
          </w:p>
        </w:tc>
        <w:tc>
          <w:tcPr>
            <w:tcW w:type="dxa" w:w="2041"/>
          </w:tcPr>
          <w:p>
            <w:r>
              <w:rPr>
                <w:b w:val="0"/>
                <w:sz w:val="19"/>
              </w:rPr>
            </w:r>
            <w:r>
              <w:rPr>
                <w:b w:val="0"/>
                <w:sz w:val="19"/>
              </w:rPr>
              <w:t>会員ニュース ＋ AI相談</w:t>
            </w:r>
          </w:p>
        </w:tc>
        <w:tc>
          <w:tcPr>
            <w:tcW w:type="dxa" w:w="6350"/>
          </w:tcPr>
          <w:p>
            <w:r>
              <w:rPr>
                <w:b w:val="0"/>
                <w:sz w:val="19"/>
              </w:rPr>
            </w:r>
            <w:r>
              <w:rPr>
                <w:b w:val="0"/>
                <w:sz w:val="19"/>
              </w:rPr>
              <w:t>会員ニュースは新規、AI相談はかやくちゃん流用。</w:t>
            </w:r>
            <w:r>
              <w:rPr>
                <w:b w:val="0"/>
                <w:sz w:val="19"/>
              </w:rPr>
              <w:t>社保情報のAI自動配信を会員ニュースの一機能</w:t>
            </w:r>
            <w:r>
              <w:rPr>
                <w:b w:val="0"/>
                <w:sz w:val="19"/>
              </w:rPr>
              <w:t>として位置づけ、最初から独自価値を出す。</w:t>
            </w:r>
          </w:p>
        </w:tc>
      </w:tr>
      <w:tr>
        <w:tc>
          <w:tcPr>
            <w:tcW w:type="dxa" w:w="1247"/>
          </w:tcPr>
          <w:p>
            <w:r>
              <w:rPr>
                <w:b w:val="0"/>
                <w:sz w:val="19"/>
              </w:rPr>
            </w:r>
            <w:r>
              <w:rPr>
                <w:b w:val="0"/>
                <w:sz w:val="19"/>
              </w:rPr>
              <w:t>2（順次）</w:t>
            </w:r>
          </w:p>
        </w:tc>
        <w:tc>
          <w:tcPr>
            <w:tcW w:type="dxa" w:w="2041"/>
          </w:tcPr>
          <w:p>
            <w:r>
              <w:rPr>
                <w:b w:val="0"/>
                <w:sz w:val="19"/>
              </w:rPr>
            </w:r>
            <w:r>
              <w:rPr>
                <w:b w:val="0"/>
                <w:sz w:val="19"/>
              </w:rPr>
              <w:t>研修動画・お知らせ 等</w:t>
            </w:r>
          </w:p>
        </w:tc>
        <w:tc>
          <w:tcPr>
            <w:tcW w:type="dxa" w:w="6350"/>
          </w:tcPr>
          <w:p>
            <w:r>
              <w:rPr>
                <w:b w:val="0"/>
                <w:sz w:val="19"/>
              </w:rPr>
            </w:r>
            <w:r>
              <w:rPr>
                <w:b w:val="0"/>
                <w:sz w:val="19"/>
              </w:rPr>
              <w:t>会員向けコンテンツを土台の上に追加。SSO・配信・AIは土台側を共有。</w:t>
            </w:r>
          </w:p>
        </w:tc>
      </w:tr>
      <w:tr>
        <w:tc>
          <w:tcPr>
            <w:tcW w:type="dxa" w:w="1247"/>
          </w:tcPr>
          <w:p>
            <w:r>
              <w:rPr>
                <w:b w:val="0"/>
                <w:sz w:val="19"/>
              </w:rPr>
            </w:r>
            <w:r>
              <w:rPr>
                <w:b w:val="0"/>
                <w:sz w:val="19"/>
              </w:rPr>
              <w:t>3（将来）</w:t>
            </w:r>
          </w:p>
        </w:tc>
        <w:tc>
          <w:tcPr>
            <w:tcW w:type="dxa" w:w="2041"/>
          </w:tcPr>
          <w:p>
            <w:r>
              <w:rPr>
                <w:b w:val="0"/>
                <w:sz w:val="19"/>
              </w:rPr>
            </w:r>
            <w:r>
              <w:rPr>
                <w:b w:val="0"/>
                <w:sz w:val="19"/>
              </w:rPr>
              <w:t>薬事情報センター Q&amp;A</w:t>
            </w:r>
          </w:p>
        </w:tc>
        <w:tc>
          <w:tcPr>
            <w:tcW w:type="dxa" w:w="6350"/>
          </w:tcPr>
          <w:p>
            <w:r>
              <w:rPr>
                <w:b w:val="0"/>
                <w:sz w:val="19"/>
              </w:rPr>
            </w:r>
            <w:r>
              <w:rPr>
                <w:b w:val="0"/>
                <w:sz w:val="19"/>
              </w:rPr>
              <w:t>まずKPA＋内コンテンツとして取り込み、将来アプリ化を検討。</w:t>
            </w:r>
          </w:p>
        </w:tc>
      </w:tr>
      <w:tr>
        <w:tc>
          <w:tcPr>
            <w:tcW w:type="dxa" w:w="1247"/>
          </w:tcPr>
          <w:p>
            <w:r>
              <w:rPr>
                <w:b w:val="0"/>
                <w:sz w:val="19"/>
              </w:rPr>
            </w:r>
            <w:r>
              <w:rPr>
                <w:b w:val="0"/>
                <w:sz w:val="19"/>
              </w:rPr>
              <w:t>合流</w:t>
            </w:r>
          </w:p>
        </w:tc>
        <w:tc>
          <w:tcPr>
            <w:tcW w:type="dxa" w:w="2041"/>
          </w:tcPr>
          <w:p>
            <w:r>
              <w:rPr>
                <w:b w:val="0"/>
                <w:sz w:val="19"/>
              </w:rPr>
            </w:r>
            <w:r>
              <w:rPr>
                <w:b w:val="0"/>
                <w:sz w:val="19"/>
              </w:rPr>
              <w:t>薬局どん2</w:t>
            </w:r>
          </w:p>
        </w:tc>
        <w:tc>
          <w:tcPr>
            <w:tcW w:type="dxa" w:w="6350"/>
          </w:tcPr>
          <w:p>
            <w:r>
              <w:rPr>
                <w:b w:val="0"/>
                <w:sz w:val="19"/>
              </w:rPr>
            </w:r>
            <w:r>
              <w:rPr>
                <w:b w:val="0"/>
                <w:sz w:val="19"/>
              </w:rPr>
              <w:t>バックエンド完成済み。KPA＋ではフロントを刷新して合流（立ち位置は§4）。</w:t>
            </w:r>
          </w:p>
        </w:tc>
      </w:tr>
    </w:tbl>
    <w:p>
      <w:pPr>
        <w:spacing w:after="40"/>
      </w:pPr>
    </w:p>
    <w:p>
      <w:pPr>
        <w:pStyle w:val="Heading1"/>
        <w:spacing w:before="280" w:after="40"/>
      </w:pPr>
      <w:r>
        <w:rPr>
          <w:b/>
          <w:color w:val="1C6549"/>
          <w:sz w:val="32"/>
        </w:rPr>
        <w:t>04  薬局どん2 の別立ち位置</w:t>
      </w:r>
    </w:p>
    <w:p>
      <w:pPr>
        <w:spacing w:after="160"/>
      </w:pPr>
      <w:r>
        <w:rPr>
          <w:color w:val="555F5A"/>
          <w:sz w:val="19"/>
        </w:rPr>
        <w:t>土台を"使う"が、会員限定圏の"一員ではない"</w:t>
      </w:r>
    </w:p>
    <w:p>
      <w:pPr>
        <w:spacing w:after="120"/>
      </w:pPr>
      <w:r>
        <w:rPr>
          <w:sz w:val="21"/>
        </w:rPr>
        <w:t>薬局どん2 と KPA＋（会員基盤）は</w:t>
      </w:r>
      <w:r>
        <w:rPr>
          <w:b/>
          <w:sz w:val="21"/>
        </w:rPr>
        <w:t>存在理由が違う</w:t>
      </w:r>
      <w:r>
        <w:rPr>
          <w:sz w:val="21"/>
        </w:rPr>
        <w:t>。KPA＋は会員価値のための基盤、どん2は県民に開かれた公的情報インフラ。混ぜないことで、KPA＋は遠慮なく会員限定で作れ、どん2は遠慮なく公開で公共信頼を保てる。</w:t>
      </w:r>
    </w:p>
    <w:p>
      <w:pPr>
        <w:spacing w:before="200" w:after="60"/>
      </w:pPr>
      <w:r>
        <w:rPr>
          <w:b/>
          <w:color w:val="2A5069"/>
          <w:sz w:val="23"/>
        </w:rPr>
        <w:t>どん2 は3段階でゲートする</w:t>
      </w:r>
    </w:p>
    <w:tbl>
      <w:tblPr>
        <w:tblStyle w:val="TableGrid"/>
        <w:tblW w:type="auto" w:w="0"/>
        <w:tblLayout w:type="autofit"/>
        <w:tblLook w:firstColumn="1" w:firstRow="1" w:lastColumn="0" w:lastRow="0" w:noHBand="0" w:noVBand="1" w:val="04A0"/>
      </w:tblPr>
      <w:tblGrid>
        <w:gridCol w:w="3249"/>
        <w:gridCol w:w="3249"/>
        <w:gridCol w:w="3249"/>
      </w:tblGrid>
      <w:tr>
        <w:tc>
          <w:tcPr>
            <w:tcW w:type="dxa" w:w="1928"/>
            <w:shd w:val="clear" w:fill="E7EFE9"/>
          </w:tcPr>
          <w:p>
            <w:r>
              <w:rPr>
                <w:b/>
                <w:color w:val="154D38"/>
                <w:sz w:val="19"/>
              </w:rPr>
            </w:r>
            <w:r>
              <w:rPr>
                <w:b/>
                <w:color w:val="154D38"/>
                <w:sz w:val="19"/>
              </w:rPr>
              <w:t>段階</w:t>
            </w:r>
          </w:p>
        </w:tc>
        <w:tc>
          <w:tcPr>
            <w:tcW w:type="dxa" w:w="5329"/>
            <w:shd w:val="clear" w:fill="E7EFE9"/>
          </w:tcPr>
          <w:p>
            <w:r>
              <w:rPr>
                <w:b/>
                <w:color w:val="154D38"/>
                <w:sz w:val="19"/>
              </w:rPr>
            </w:r>
            <w:r>
              <w:rPr>
                <w:b/>
                <w:color w:val="154D38"/>
                <w:sz w:val="19"/>
              </w:rPr>
              <w:t>対象</w:t>
            </w:r>
          </w:p>
        </w:tc>
        <w:tc>
          <w:tcPr>
            <w:tcW w:type="dxa" w:w="2381"/>
            <w:shd w:val="clear" w:fill="E7EFE9"/>
          </w:tcPr>
          <w:p>
            <w:r>
              <w:rPr>
                <w:b/>
                <w:color w:val="154D38"/>
                <w:sz w:val="19"/>
              </w:rPr>
            </w:r>
            <w:r>
              <w:rPr>
                <w:b/>
                <w:color w:val="154D38"/>
                <w:sz w:val="19"/>
              </w:rPr>
              <w:t>ゲート</w:t>
            </w:r>
          </w:p>
        </w:tc>
      </w:tr>
      <w:tr>
        <w:tc>
          <w:tcPr>
            <w:tcW w:type="dxa" w:w="1928"/>
          </w:tcPr>
          <w:p>
            <w:r>
              <w:rPr>
                <w:b w:val="0"/>
                <w:sz w:val="19"/>
              </w:rPr>
            </w:r>
            <w:r>
              <w:rPr>
                <w:b w:val="0"/>
                <w:sz w:val="19"/>
              </w:rPr>
              <w:t>① 公開閲覧（誰でも）</w:t>
            </w:r>
          </w:p>
        </w:tc>
        <w:tc>
          <w:tcPr>
            <w:tcW w:type="dxa" w:w="5329"/>
          </w:tcPr>
          <w:p>
            <w:r>
              <w:rPr>
                <w:b w:val="0"/>
                <w:sz w:val="19"/>
              </w:rPr>
            </w:r>
            <w:r>
              <w:rPr>
                <w:b w:val="0"/>
                <w:sz w:val="19"/>
              </w:rPr>
              <w:t>患者・県民向けの薬局検索。非会員薬局も収録する公的DB。</w:t>
            </w:r>
          </w:p>
        </w:tc>
        <w:tc>
          <w:tcPr>
            <w:tcW w:type="dxa" w:w="2381"/>
          </w:tcPr>
          <w:p>
            <w:r>
              <w:rPr>
                <w:b w:val="0"/>
                <w:sz w:val="19"/>
              </w:rPr>
            </w:r>
            <w:r>
              <w:rPr>
                <w:b w:val="0"/>
                <w:sz w:val="19"/>
              </w:rPr>
              <w:t>ゲートなし（ログイン不要）</w:t>
            </w:r>
          </w:p>
        </w:tc>
      </w:tr>
      <w:tr>
        <w:tc>
          <w:tcPr>
            <w:tcW w:type="dxa" w:w="1928"/>
          </w:tcPr>
          <w:p>
            <w:r>
              <w:rPr>
                <w:b w:val="0"/>
                <w:sz w:val="19"/>
              </w:rPr>
            </w:r>
            <w:r>
              <w:rPr>
                <w:b w:val="0"/>
                <w:sz w:val="19"/>
              </w:rPr>
              <w:t>② 機能情報の管理</w:t>
            </w:r>
          </w:p>
        </w:tc>
        <w:tc>
          <w:tcPr>
            <w:tcW w:type="dxa" w:w="5329"/>
          </w:tcPr>
          <w:p>
            <w:r>
              <w:rPr>
                <w:b w:val="0"/>
                <w:sz w:val="19"/>
              </w:rPr>
            </w:r>
            <w:r>
              <w:rPr>
                <w:b w:val="0"/>
                <w:sz w:val="19"/>
              </w:rPr>
              <w:t>薬局本人が自店の機能情報を更新。公的サービスなので非会員薬局も対象。</w:t>
            </w:r>
          </w:p>
        </w:tc>
        <w:tc>
          <w:tcPr>
            <w:tcW w:type="dxa" w:w="2381"/>
          </w:tcPr>
          <w:p>
            <w:r>
              <w:rPr>
                <w:b w:val="0"/>
                <w:sz w:val="19"/>
              </w:rPr>
            </w:r>
            <w:r>
              <w:rPr>
                <w:b w:val="0"/>
                <w:sz w:val="19"/>
              </w:rPr>
              <w:t>③薬局権限（会員では</w:t>
            </w:r>
            <w:r>
              <w:rPr>
                <w:b w:val="0"/>
                <w:sz w:val="19"/>
              </w:rPr>
              <w:t>ない</w:t>
            </w:r>
            <w:r>
              <w:rPr>
                <w:b w:val="0"/>
                <w:sz w:val="19"/>
              </w:rPr>
              <w:t>）</w:t>
            </w:r>
          </w:p>
        </w:tc>
      </w:tr>
      <w:tr>
        <w:tc>
          <w:tcPr>
            <w:tcW w:type="dxa" w:w="1928"/>
          </w:tcPr>
          <w:p>
            <w:r>
              <w:rPr>
                <w:b w:val="0"/>
                <w:sz w:val="19"/>
              </w:rPr>
            </w:r>
            <w:r>
              <w:rPr>
                <w:b w:val="0"/>
                <w:sz w:val="19"/>
              </w:rPr>
              <w:t>③ 付帯サービス</w:t>
            </w:r>
          </w:p>
        </w:tc>
        <w:tc>
          <w:tcPr>
            <w:tcW w:type="dxa" w:w="5329"/>
          </w:tcPr>
          <w:p>
            <w:r>
              <w:rPr>
                <w:b w:val="0"/>
                <w:sz w:val="19"/>
              </w:rPr>
            </w:r>
            <w:r>
              <w:rPr>
                <w:b w:val="0"/>
                <w:sz w:val="19"/>
              </w:rPr>
              <w:t>AI相談・研修・会員ニュース等のKPA＋会員価値。</w:t>
            </w:r>
          </w:p>
        </w:tc>
        <w:tc>
          <w:tcPr>
            <w:tcW w:type="dxa" w:w="2381"/>
          </w:tcPr>
          <w:p>
            <w:r>
              <w:rPr>
                <w:b w:val="0"/>
                <w:sz w:val="19"/>
              </w:rPr>
            </w:r>
            <w:r>
              <w:rPr>
                <w:b w:val="0"/>
                <w:sz w:val="19"/>
              </w:rPr>
              <w:t>②会員ステータス</w:t>
            </w:r>
          </w:p>
        </w:tc>
      </w:tr>
    </w:tbl>
    <w:p>
      <w:pPr>
        <w:spacing w:after="40"/>
      </w:pPr>
    </w:p>
    <w:tbl>
      <w:tblPr>
        <w:tblStyle w:val="TableGrid"/>
        <w:tblW w:type="auto" w:w="0"/>
        <w:tblLook w:firstColumn="1" w:firstRow="1" w:lastColumn="0" w:lastRow="0" w:noHBand="0" w:noVBand="1" w:val="04A0"/>
      </w:tblPr>
      <w:tblGrid>
        <w:gridCol w:w="9746"/>
      </w:tblGrid>
      <w:tr>
        <w:tc>
          <w:tcPr>
            <w:tcW w:type="dxa" w:w="9746"/>
            <w:shd w:val="clear" w:fill="EEF4F0"/>
          </w:tcPr>
          <w:p>
            <w:r/>
            <w:r>
              <w:rPr>
                <w:b/>
                <w:color w:val="2A5069"/>
                <w:sz w:val="18"/>
              </w:rPr>
              <w:t>立ち位置の原則（重要）</w:t>
            </w:r>
          </w:p>
          <w:p>
            <w:r>
              <w:rPr>
                <w:b/>
                <w:sz w:val="20"/>
              </w:rPr>
              <w:t>機能情報の表示・管理は「会員」でゲートしてはならない</w:t>
            </w:r>
            <w:r>
              <w:rPr>
                <w:sz w:val="20"/>
              </w:rPr>
              <w:t xml:space="preserve"> ── 薬局機能情報の提供は公的サービスであり非会員薬局も対象。ゲートは③薬局への権限で引き、会員価値（付帯サービス）だけを②会員ステータスで閉じる。この「会員と権限を分ける」設計が、公益法人としての正当性と会員限定価値を両立させる。</w:t>
            </w:r>
          </w:p>
        </w:tc>
      </w:tr>
    </w:tbl>
    <w:p>
      <w:pPr>
        <w:spacing w:after="40"/>
      </w:pPr>
    </w:p>
    <w:p>
      <w:pPr>
        <w:spacing w:before="200" w:after="60"/>
      </w:pPr>
      <w:r>
        <w:rPr>
          <w:b/>
          <w:color w:val="7F5F17"/>
          <w:sz w:val="23"/>
        </w:rPr>
        <w:t>非会員データの正確性 ― 2つの公的ソース＋会員編集のハイブリッド</w:t>
      </w:r>
    </w:p>
    <w:p>
      <w:pPr>
        <w:spacing w:after="80"/>
      </w:pPr>
      <w:r>
        <w:rPr>
          <w:sz w:val="21"/>
        </w:rPr>
        <w:t>表示だけでは不十分。</w:t>
      </w:r>
      <w:r>
        <w:rPr>
          <w:b/>
          <w:sz w:val="21"/>
        </w:rPr>
        <w:t>開局時間等が変わっても非会員が更新できなければ齟齬が出る。</w:t>
      </w:r>
      <w:r>
        <w:rPr>
          <w:sz w:val="21"/>
        </w:rPr>
        <w:t>強みが逆の2つの公的データに会員の自己編集を重ねる。</w:t>
      </w:r>
    </w:p>
    <w:tbl>
      <w:tblPr>
        <w:tblStyle w:val="TableGrid"/>
        <w:tblW w:type="auto" w:w="0"/>
        <w:tblLayout w:type="autofit"/>
        <w:tblLook w:firstColumn="1" w:firstRow="1" w:lastColumn="0" w:lastRow="0" w:noHBand="0" w:noVBand="1" w:val="04A0"/>
      </w:tblPr>
      <w:tblGrid>
        <w:gridCol w:w="3249"/>
        <w:gridCol w:w="3249"/>
        <w:gridCol w:w="3249"/>
      </w:tblGrid>
      <w:tr>
        <w:tc>
          <w:tcPr>
            <w:tcW w:type="dxa" w:w="2154"/>
            <w:shd w:val="clear" w:fill="E7EFE9"/>
          </w:tcPr>
          <w:p>
            <w:r>
              <w:rPr>
                <w:b/>
                <w:color w:val="154D38"/>
                <w:sz w:val="19"/>
              </w:rPr>
            </w:r>
            <w:r>
              <w:rPr>
                <w:b/>
                <w:color w:val="154D38"/>
                <w:sz w:val="19"/>
              </w:rPr>
              <w:t>ソース</w:t>
            </w:r>
          </w:p>
        </w:tc>
        <w:tc>
          <w:tcPr>
            <w:tcW w:type="dxa" w:w="4535"/>
            <w:shd w:val="clear" w:fill="E7EFE9"/>
          </w:tcPr>
          <w:p>
            <w:r>
              <w:rPr>
                <w:b/>
                <w:color w:val="154D38"/>
                <w:sz w:val="19"/>
              </w:rPr>
            </w:r>
            <w:r>
              <w:rPr>
                <w:b/>
                <w:color w:val="154D38"/>
                <w:sz w:val="19"/>
              </w:rPr>
              <w:t>中身</w:t>
            </w:r>
          </w:p>
        </w:tc>
        <w:tc>
          <w:tcPr>
            <w:tcW w:type="dxa" w:w="2948"/>
            <w:shd w:val="clear" w:fill="E7EFE9"/>
          </w:tcPr>
          <w:p>
            <w:r>
              <w:rPr>
                <w:b/>
                <w:color w:val="154D38"/>
                <w:sz w:val="19"/>
              </w:rPr>
            </w:r>
            <w:r>
              <w:rPr>
                <w:b/>
                <w:color w:val="154D38"/>
                <w:sz w:val="19"/>
              </w:rPr>
              <w:t>どん2との突合</w:t>
            </w:r>
          </w:p>
        </w:tc>
      </w:tr>
      <w:tr>
        <w:tc>
          <w:tcPr>
            <w:tcW w:type="dxa" w:w="2154"/>
          </w:tcPr>
          <w:p>
            <w:r>
              <w:rPr>
                <w:b w:val="0"/>
                <w:sz w:val="19"/>
              </w:rPr>
            </w:r>
            <w:r>
              <w:rPr>
                <w:b w:val="0"/>
                <w:sz w:val="19"/>
              </w:rPr>
              <w:t>① 九州厚生局（月次・速報）</w:t>
            </w:r>
          </w:p>
        </w:tc>
        <w:tc>
          <w:tcPr>
            <w:tcW w:type="dxa" w:w="4535"/>
          </w:tcPr>
          <w:p>
            <w:r>
              <w:rPr>
                <w:b w:val="0"/>
                <w:sz w:val="19"/>
              </w:rPr>
            </w:r>
            <w:r>
              <w:rPr>
                <w:b w:val="0"/>
                <w:sz w:val="19"/>
              </w:rPr>
              <w:t>名称・住所・郵便番号・</w:t>
            </w:r>
            <w:r>
              <w:rPr>
                <w:b w:val="0"/>
                <w:sz w:val="19"/>
              </w:rPr>
              <w:t>電話番号</w:t>
            </w:r>
            <w:r>
              <w:rPr>
                <w:b w:val="0"/>
                <w:sz w:val="19"/>
              </w:rPr>
              <w:t>・保険薬局コード・管理薬剤師・現存/休止。開局時間は無し。</w:t>
            </w:r>
          </w:p>
        </w:tc>
        <w:tc>
          <w:tcPr>
            <w:tcW w:type="dxa" w:w="2948"/>
          </w:tcPr>
          <w:p>
            <w:r>
              <w:rPr>
                <w:b w:val="0"/>
                <w:sz w:val="19"/>
              </w:rPr>
            </w:r>
            <w:r>
              <w:rPr>
                <w:b w:val="0"/>
                <w:sz w:val="19"/>
              </w:rPr>
              <w:t>電話番号→pharmacyCodeで決定論的JOIN（実測96.4%）</w:t>
            </w:r>
          </w:p>
        </w:tc>
      </w:tr>
      <w:tr>
        <w:tc>
          <w:tcPr>
            <w:tcW w:type="dxa" w:w="2154"/>
          </w:tcPr>
          <w:p>
            <w:r>
              <w:rPr>
                <w:b w:val="0"/>
                <w:sz w:val="19"/>
              </w:rPr>
            </w:r>
            <w:r>
              <w:rPr>
                <w:b w:val="0"/>
                <w:sz w:val="19"/>
              </w:rPr>
              <w:t>② 医療情報ネット オープンデータ（半年・詳細）</w:t>
            </w:r>
          </w:p>
        </w:tc>
        <w:tc>
          <w:tcPr>
            <w:tcW w:type="dxa" w:w="4535"/>
          </w:tcPr>
          <w:p>
            <w:r>
              <w:rPr>
                <w:b w:val="0"/>
                <w:sz w:val="19"/>
              </w:rPr>
            </w:r>
            <w:r>
              <w:rPr>
                <w:b w:val="0"/>
                <w:sz w:val="19"/>
              </w:rPr>
              <w:t>詳細な開局時間</w:t>
            </w:r>
            <w:r>
              <w:rPr>
                <w:b w:val="0"/>
                <w:sz w:val="19"/>
              </w:rPr>
              <w:t>（曜日別・時間帯1〜4）。PDL1.0無償。電話・保険コードは無し。</w:t>
            </w:r>
          </w:p>
        </w:tc>
        <w:tc>
          <w:tcPr>
            <w:tcW w:type="dxa" w:w="2948"/>
          </w:tcPr>
          <w:p>
            <w:r>
              <w:rPr>
                <w:b w:val="0"/>
                <w:sz w:val="19"/>
              </w:rPr>
            </w:r>
            <w:r>
              <w:rPr>
                <w:b w:val="0"/>
                <w:sz w:val="19"/>
              </w:rPr>
              <w:t>名称＋住所でファジー（重複分はほぼ全自動）</w:t>
            </w:r>
          </w:p>
        </w:tc>
      </w:tr>
      <w:tr>
        <w:tc>
          <w:tcPr>
            <w:tcW w:type="dxa" w:w="2154"/>
          </w:tcPr>
          <w:p>
            <w:r>
              <w:rPr>
                <w:b w:val="0"/>
                <w:sz w:val="19"/>
              </w:rPr>
            </w:r>
            <w:r>
              <w:rPr>
                <w:b w:val="0"/>
                <w:sz w:val="19"/>
              </w:rPr>
              <w:t>③ 会員・非会員の自己編集（随時・最新）</w:t>
            </w:r>
          </w:p>
        </w:tc>
        <w:tc>
          <w:tcPr>
            <w:tcW w:type="dxa" w:w="4535"/>
          </w:tcPr>
          <w:p>
            <w:r>
              <w:rPr>
                <w:b w:val="0"/>
                <w:sz w:val="19"/>
              </w:rPr>
            </w:r>
            <w:r>
              <w:rPr>
                <w:b w:val="0"/>
                <w:sz w:val="19"/>
              </w:rPr>
              <w:t>会員が自店を最新化。非会員もオンボードで可（電話からコード採番）。</w:t>
            </w:r>
          </w:p>
        </w:tc>
        <w:tc>
          <w:tcPr>
            <w:tcW w:type="dxa" w:w="2948"/>
          </w:tcPr>
          <w:p>
            <w:r>
              <w:rPr>
                <w:b w:val="0"/>
                <w:sz w:val="19"/>
              </w:rPr>
            </w:r>
            <w:r>
              <w:rPr>
                <w:b w:val="0"/>
                <w:sz w:val="19"/>
              </w:rPr>
              <w:t>override（最優先で上書き）</w:t>
            </w:r>
          </w:p>
        </w:tc>
      </w:tr>
    </w:tbl>
    <w:p>
      <w:pPr>
        <w:spacing w:after="40"/>
      </w:pPr>
    </w:p>
    <w:p>
      <w:pPr>
        <w:spacing w:after="80"/>
      </w:pPr>
      <w:r>
        <w:rPr>
          <w:sz w:val="21"/>
        </w:rPr>
        <w:t>マージ優先度：</w:t>
      </w:r>
      <w:r>
        <w:rPr>
          <w:b/>
          <w:sz w:val="21"/>
        </w:rPr>
        <w:t>会員編集 ＞ 開局時間（医療情報ネット）＞ 基本情報・存在（厚生局）</w:t>
      </w:r>
      <w:r>
        <w:rPr>
          <w:sz w:val="21"/>
        </w:rPr>
        <w:t>。どん2は既に override マージ方式なので構造的に素直。</w:t>
      </w:r>
    </w:p>
    <w:tbl>
      <w:tblPr>
        <w:tblStyle w:val="TableGrid"/>
        <w:tblW w:type="auto" w:w="0"/>
        <w:tblLook w:firstColumn="1" w:firstRow="1" w:lastColumn="0" w:lastRow="0" w:noHBand="0" w:noVBand="1" w:val="04A0"/>
      </w:tblPr>
      <w:tblGrid>
        <w:gridCol w:w="9746"/>
      </w:tblGrid>
      <w:tr>
        <w:tc>
          <w:tcPr>
            <w:tcW w:type="dxa" w:w="9746"/>
            <w:shd w:val="clear" w:fill="F3ECDB"/>
          </w:tcPr>
          <w:p>
            <w:r/>
            <w:r>
              <w:rPr>
                <w:b/>
                <w:color w:val="7F5F17"/>
                <w:sz w:val="18"/>
              </w:rPr>
              <w:t>実測（手元の実データで名寄せ検証済み）</w:t>
            </w:r>
          </w:p>
          <w:p>
            <w:r>
              <w:rPr>
                <w:sz w:val="20"/>
              </w:rPr>
              <w:t>厚生局↔どん2＝</w:t>
            </w:r>
            <w:r>
              <w:rPr>
                <w:b/>
                <w:sz w:val="20"/>
              </w:rPr>
              <w:t>電話キーで96.4%自動一致</w:t>
            </w:r>
            <w:r>
              <w:rPr>
                <w:sz w:val="20"/>
              </w:rPr>
              <w:t>（833中803）／医療情報ネット↔どん2＝重複分はほぼ全自動（名称＋市区町村で789件一致・要人手判定は1件）。医療情報ネットにあってどん2に無い＝</w:t>
            </w:r>
            <w:r>
              <w:rPr>
                <w:b/>
                <w:sz w:val="20"/>
              </w:rPr>
              <w:t>67件の新規非会員候補</w:t>
            </w:r>
            <w:r>
              <w:rPr>
                <w:sz w:val="20"/>
              </w:rPr>
              <w:t>（開局時間付きで追加可）。副産物：厚生局取込で保険薬局コード・管理薬剤師名も入手（将来キー／SSOの管理薬剤師特定に活用可）。</w:t>
            </w:r>
          </w:p>
        </w:tc>
      </w:tr>
    </w:tbl>
    <w:p>
      <w:pPr>
        <w:spacing w:after="40"/>
      </w:pPr>
    </w:p>
    <w:p>
      <w:pPr>
        <w:pStyle w:val="Heading1"/>
        <w:spacing w:before="280" w:after="40"/>
      </w:pPr>
      <w:r>
        <w:rPr>
          <w:b/>
          <w:color w:val="1C6549"/>
          <w:sz w:val="32"/>
        </w:rPr>
        <w:t>05  横断ハブ ― 既存資産の合流と整理</w:t>
      </w:r>
    </w:p>
    <w:p>
      <w:pPr>
        <w:spacing w:after="160"/>
      </w:pPr>
      <w:r>
        <w:rPr>
          <w:color w:val="555F5A"/>
          <w:sz w:val="19"/>
        </w:rPr>
        <w:t>散らばった資産を土台へ集約し、役割を整理する</w:t>
      </w:r>
    </w:p>
    <w:tbl>
      <w:tblPr>
        <w:tblStyle w:val="TableGrid"/>
        <w:tblW w:type="auto" w:w="0"/>
        <w:tblLayout w:type="autofit"/>
        <w:tblLook w:firstColumn="1" w:firstRow="1" w:lastColumn="0" w:lastRow="0" w:noHBand="0" w:noVBand="1" w:val="04A0"/>
      </w:tblPr>
      <w:tblGrid>
        <w:gridCol w:w="3249"/>
        <w:gridCol w:w="3249"/>
        <w:gridCol w:w="3249"/>
      </w:tblGrid>
      <w:tr>
        <w:tc>
          <w:tcPr>
            <w:tcW w:type="dxa" w:w="2381"/>
            <w:shd w:val="clear" w:fill="E7EFE9"/>
          </w:tcPr>
          <w:p>
            <w:r>
              <w:rPr>
                <w:b/>
                <w:color w:val="154D38"/>
                <w:sz w:val="19"/>
              </w:rPr>
            </w:r>
            <w:r>
              <w:rPr>
                <w:b/>
                <w:color w:val="154D38"/>
                <w:sz w:val="19"/>
              </w:rPr>
              <w:t>既存資産</w:t>
            </w:r>
          </w:p>
        </w:tc>
        <w:tc>
          <w:tcPr>
            <w:tcW w:type="dxa" w:w="5102"/>
            <w:shd w:val="clear" w:fill="E7EFE9"/>
          </w:tcPr>
          <w:p>
            <w:r>
              <w:rPr>
                <w:b/>
                <w:color w:val="154D38"/>
                <w:sz w:val="19"/>
              </w:rPr>
            </w:r>
            <w:r>
              <w:rPr>
                <w:b/>
                <w:color w:val="154D38"/>
                <w:sz w:val="19"/>
              </w:rPr>
              <w:t>行き先</w:t>
            </w:r>
          </w:p>
        </w:tc>
        <w:tc>
          <w:tcPr>
            <w:tcW w:type="dxa" w:w="2154"/>
            <w:shd w:val="clear" w:fill="E7EFE9"/>
          </w:tcPr>
          <w:p>
            <w:r>
              <w:rPr>
                <w:b/>
                <w:color w:val="154D38"/>
                <w:sz w:val="19"/>
              </w:rPr>
            </w:r>
            <w:r>
              <w:rPr>
                <w:b/>
                <w:color w:val="154D38"/>
                <w:sz w:val="19"/>
              </w:rPr>
              <w:t>扱い</w:t>
            </w:r>
          </w:p>
        </w:tc>
      </w:tr>
      <w:tr>
        <w:tc>
          <w:tcPr>
            <w:tcW w:type="dxa" w:w="2381"/>
          </w:tcPr>
          <w:p>
            <w:r>
              <w:rPr>
                <w:b w:val="0"/>
                <w:sz w:val="19"/>
              </w:rPr>
            </w:r>
            <w:r>
              <w:rPr>
                <w:b w:val="0"/>
                <w:sz w:val="19"/>
              </w:rPr>
              <w:t>HP会員向け（y_top）</w:t>
            </w:r>
          </w:p>
        </w:tc>
        <w:tc>
          <w:tcPr>
            <w:tcW w:type="dxa" w:w="5102"/>
          </w:tcPr>
          <w:p>
            <w:r>
              <w:rPr>
                <w:b w:val="0"/>
                <w:sz w:val="19"/>
              </w:rPr>
            </w:r>
            <w:r>
              <w:rPr>
                <w:b w:val="0"/>
                <w:sz w:val="19"/>
              </w:rPr>
              <w:t>KPA＋へ移行 → 最終的に廃止</w:t>
            </w:r>
          </w:p>
        </w:tc>
        <w:tc>
          <w:tcPr>
            <w:tcW w:type="dxa" w:w="2154"/>
          </w:tcPr>
          <w:p>
            <w:r>
              <w:rPr>
                <w:b w:val="0"/>
                <w:sz w:val="19"/>
              </w:rPr>
            </w:r>
            <w:r>
              <w:rPr>
                <w:b w:val="0"/>
                <w:sz w:val="19"/>
              </w:rPr>
              <w:t>移行・廃止</w:t>
            </w:r>
          </w:p>
        </w:tc>
      </w:tr>
      <w:tr>
        <w:tc>
          <w:tcPr>
            <w:tcW w:type="dxa" w:w="2381"/>
          </w:tcPr>
          <w:p>
            <w:r>
              <w:rPr>
                <w:b w:val="0"/>
                <w:sz w:val="19"/>
              </w:rPr>
            </w:r>
            <w:r>
              <w:rPr>
                <w:b w:val="0"/>
                <w:sz w:val="19"/>
              </w:rPr>
              <w:t>メルマガ</w:t>
            </w:r>
          </w:p>
        </w:tc>
        <w:tc>
          <w:tcPr>
            <w:tcW w:type="dxa" w:w="5102"/>
          </w:tcPr>
          <w:p>
            <w:r>
              <w:rPr>
                <w:b w:val="0"/>
                <w:sz w:val="19"/>
              </w:rPr>
            </w:r>
            <w:r>
              <w:rPr>
                <w:b w:val="0"/>
                <w:sz w:val="19"/>
              </w:rPr>
              <w:t>会員ニュースの受け皿として位置づけ整理</w:t>
            </w:r>
          </w:p>
        </w:tc>
        <w:tc>
          <w:tcPr>
            <w:tcW w:type="dxa" w:w="2154"/>
          </w:tcPr>
          <w:p>
            <w:r>
              <w:rPr>
                <w:b w:val="0"/>
                <w:sz w:val="19"/>
              </w:rPr>
            </w:r>
            <w:r>
              <w:rPr>
                <w:b w:val="0"/>
                <w:sz w:val="19"/>
              </w:rPr>
              <w:t>合流</w:t>
            </w:r>
          </w:p>
        </w:tc>
      </w:tr>
      <w:tr>
        <w:tc>
          <w:tcPr>
            <w:tcW w:type="dxa" w:w="2381"/>
          </w:tcPr>
          <w:p>
            <w:r>
              <w:rPr>
                <w:b w:val="0"/>
                <w:sz w:val="19"/>
              </w:rPr>
            </w:r>
            <w:r>
              <w:rPr>
                <w:b w:val="0"/>
                <w:sz w:val="19"/>
              </w:rPr>
              <w:t>かやくちゃん</w:t>
            </w:r>
          </w:p>
        </w:tc>
        <w:tc>
          <w:tcPr>
            <w:tcW w:type="dxa" w:w="5102"/>
          </w:tcPr>
          <w:p>
            <w:r>
              <w:rPr>
                <w:b w:val="0"/>
                <w:sz w:val="19"/>
              </w:rPr>
            </w:r>
            <w:r>
              <w:rPr>
                <w:b w:val="0"/>
                <w:sz w:val="19"/>
              </w:rPr>
              <w:t>KPA＋のAIとして合流（エンジン流用）</w:t>
            </w:r>
          </w:p>
        </w:tc>
        <w:tc>
          <w:tcPr>
            <w:tcW w:type="dxa" w:w="2154"/>
          </w:tcPr>
          <w:p>
            <w:r>
              <w:rPr>
                <w:b w:val="0"/>
                <w:sz w:val="19"/>
              </w:rPr>
            </w:r>
            <w:r>
              <w:rPr>
                <w:b w:val="0"/>
                <w:sz w:val="19"/>
              </w:rPr>
              <w:t>合流</w:t>
            </w:r>
          </w:p>
        </w:tc>
      </w:tr>
      <w:tr>
        <w:tc>
          <w:tcPr>
            <w:tcW w:type="dxa" w:w="2381"/>
          </w:tcPr>
          <w:p>
            <w:r>
              <w:rPr>
                <w:b w:val="0"/>
                <w:sz w:val="19"/>
              </w:rPr>
            </w:r>
            <w:r>
              <w:rPr>
                <w:b w:val="0"/>
                <w:sz w:val="19"/>
              </w:rPr>
              <w:t>薬事情報センター Q&amp;A</w:t>
            </w:r>
          </w:p>
        </w:tc>
        <w:tc>
          <w:tcPr>
            <w:tcW w:type="dxa" w:w="5102"/>
          </w:tcPr>
          <w:p>
            <w:r>
              <w:rPr>
                <w:b w:val="0"/>
                <w:sz w:val="19"/>
              </w:rPr>
            </w:r>
            <w:r>
              <w:rPr>
                <w:b w:val="0"/>
                <w:sz w:val="19"/>
              </w:rPr>
              <w:t>KPA＋内コンテンツ → 将来アプリ化候補</w:t>
            </w:r>
          </w:p>
        </w:tc>
        <w:tc>
          <w:tcPr>
            <w:tcW w:type="dxa" w:w="2154"/>
          </w:tcPr>
          <w:p>
            <w:r>
              <w:rPr>
                <w:b w:val="0"/>
                <w:sz w:val="19"/>
              </w:rPr>
            </w:r>
            <w:r>
              <w:rPr>
                <w:b w:val="0"/>
                <w:sz w:val="19"/>
              </w:rPr>
              <w:t>取り込み</w:t>
            </w:r>
          </w:p>
        </w:tc>
      </w:tr>
      <w:tr>
        <w:tc>
          <w:tcPr>
            <w:tcW w:type="dxa" w:w="2381"/>
          </w:tcPr>
          <w:p>
            <w:r>
              <w:rPr>
                <w:b w:val="0"/>
                <w:sz w:val="19"/>
              </w:rPr>
            </w:r>
            <w:r>
              <w:rPr>
                <w:b w:val="0"/>
                <w:sz w:val="19"/>
              </w:rPr>
              <w:t>薬局どん2</w:t>
            </w:r>
          </w:p>
        </w:tc>
        <w:tc>
          <w:tcPr>
            <w:tcW w:type="dxa" w:w="5102"/>
          </w:tcPr>
          <w:p>
            <w:r>
              <w:rPr>
                <w:b w:val="0"/>
                <w:sz w:val="19"/>
              </w:rPr>
            </w:r>
            <w:r>
              <w:rPr>
                <w:b w:val="0"/>
                <w:sz w:val="19"/>
              </w:rPr>
              <w:t>フロント刷新して合流（別立ち位置）</w:t>
            </w:r>
          </w:p>
        </w:tc>
        <w:tc>
          <w:tcPr>
            <w:tcW w:type="dxa" w:w="2154"/>
          </w:tcPr>
          <w:p>
            <w:r>
              <w:rPr>
                <w:b w:val="0"/>
                <w:sz w:val="19"/>
              </w:rPr>
            </w:r>
            <w:r>
              <w:rPr>
                <w:b w:val="0"/>
                <w:sz w:val="19"/>
              </w:rPr>
              <w:t>合流</w:t>
            </w:r>
          </w:p>
        </w:tc>
      </w:tr>
      <w:tr>
        <w:tc>
          <w:tcPr>
            <w:tcW w:type="dxa" w:w="2381"/>
          </w:tcPr>
          <w:p>
            <w:r>
              <w:rPr>
                <w:b w:val="0"/>
                <w:sz w:val="19"/>
              </w:rPr>
            </w:r>
            <w:r>
              <w:rPr>
                <w:b w:val="0"/>
                <w:sz w:val="19"/>
              </w:rPr>
              <w:t>会員管理システム</w:t>
            </w:r>
          </w:p>
        </w:tc>
        <w:tc>
          <w:tcPr>
            <w:tcW w:type="dxa" w:w="5102"/>
          </w:tcPr>
          <w:p>
            <w:r>
              <w:rPr>
                <w:b w:val="0"/>
                <w:sz w:val="19"/>
              </w:rPr>
            </w:r>
            <w:r>
              <w:rPr>
                <w:b w:val="0"/>
                <w:sz w:val="19"/>
              </w:rPr>
              <w:t>並行して刷新（内製化を検討）</w:t>
            </w:r>
          </w:p>
        </w:tc>
        <w:tc>
          <w:tcPr>
            <w:tcW w:type="dxa" w:w="2154"/>
          </w:tcPr>
          <w:p>
            <w:r>
              <w:rPr>
                <w:b w:val="0"/>
                <w:sz w:val="19"/>
              </w:rPr>
            </w:r>
            <w:r>
              <w:rPr>
                <w:b w:val="0"/>
                <w:sz w:val="19"/>
              </w:rPr>
              <w:t>並行刷新</w:t>
            </w:r>
          </w:p>
        </w:tc>
      </w:tr>
    </w:tbl>
    <w:p>
      <w:pPr>
        <w:spacing w:after="40"/>
      </w:pPr>
    </w:p>
    <w:p>
      <w:pPr>
        <w:pStyle w:val="Heading1"/>
        <w:spacing w:before="280" w:after="40"/>
      </w:pPr>
      <w:r>
        <w:rPr>
          <w:b/>
          <w:color w:val="1C6549"/>
          <w:sz w:val="32"/>
        </w:rPr>
        <w:t>06  会員管理システムの内製化</w:t>
      </w:r>
    </w:p>
    <w:p>
      <w:pPr>
        <w:spacing w:after="160"/>
      </w:pPr>
      <w:r>
        <w:rPr>
          <w:color w:val="555F5A"/>
          <w:sz w:val="19"/>
        </w:rPr>
        <w:t>★ 大きな判断ポイント ― ただし立ち上げの前提にはしない</w:t>
      </w:r>
    </w:p>
    <w:p>
      <w:pPr>
        <w:spacing w:after="80"/>
      </w:pPr>
      <w:r>
        <w:rPr>
          <w:b/>
          <w:sz w:val="21"/>
        </w:rPr>
        <w:t>論点：</w:t>
      </w:r>
      <w:r>
        <w:rPr>
          <w:sz w:val="21"/>
        </w:rPr>
        <w:t>会員管理システムの改修は</w:t>
      </w:r>
      <w:r>
        <w:rPr>
          <w:b/>
          <w:sz w:val="21"/>
        </w:rPr>
        <w:t>外注のスポット費用（都度発注）</w:t>
      </w:r>
      <w:r>
        <w:rPr>
          <w:sz w:val="21"/>
        </w:rPr>
        <w:t>で発生する。年額固定費ではないが、変更のたびに費用とリードタイムがかかり、自分たちで機動的に直せない。内製化でこの都度費用と外注依存から脱却できるかが事業全体の判断ポイント。</w:t>
      </w:r>
    </w:p>
    <w:p>
      <w:pPr>
        <w:spacing w:after="80"/>
      </w:pPr>
      <w:r>
        <w:rPr>
          <w:b/>
          <w:sz w:val="21"/>
        </w:rPr>
        <w:t>私見① ― 立ち上げの前提にしない：</w:t>
      </w:r>
      <w:r>
        <w:rPr>
          <w:sz w:val="21"/>
        </w:rPr>
        <w:t>KPA＋の立ち上げを内製化の完了に待たせない。まずFirebaseの土台で先行し、会員名簿は現行システムを正としてSSOへ同期すれば刷新を待たずにアプリを載せられる。（認証＝Firebase／会費・資格の"正"＝当面 会員管理システム。層が別なので両立）</w:t>
      </w:r>
    </w:p>
    <w:p>
      <w:pPr>
        <w:spacing w:after="80"/>
      </w:pPr>
      <w:r>
        <w:rPr>
          <w:b/>
          <w:sz w:val="21"/>
        </w:rPr>
        <w:t>私見② ― 「固定費削減」ではなく「機動性」で捉える：</w:t>
      </w:r>
      <w:r>
        <w:rPr>
          <w:sz w:val="21"/>
        </w:rPr>
        <w:t>内製化の効果は年額固定費の削減ではなく、改修を自分たちで即座に・追加のスポット費用なしで行える機動性。ただしそれは会費徴収・名簿・資格管理のパリティに到達して初めてで、数年コミットの投資。KPA＋が実証された後に判断するのが最も低リスク。</w:t>
      </w:r>
    </w:p>
    <w:tbl>
      <w:tblPr>
        <w:tblStyle w:val="TableGrid"/>
        <w:tblW w:type="auto" w:w="0"/>
        <w:tblLook w:firstColumn="1" w:firstRow="1" w:lastColumn="0" w:lastRow="0" w:noHBand="0" w:noVBand="1" w:val="04A0"/>
      </w:tblPr>
      <w:tblGrid>
        <w:gridCol w:w="9746"/>
      </w:tblGrid>
      <w:tr>
        <w:tc>
          <w:tcPr>
            <w:tcW w:type="dxa" w:w="9746"/>
            <w:shd w:val="clear" w:fill="F3ECDB"/>
          </w:tcPr>
          <w:p>
            <w:r/>
            <w:r>
              <w:rPr>
                <w:b/>
                <w:color w:val="7F5F17"/>
                <w:sz w:val="18"/>
              </w:rPr>
              <w:t>進め方の勘所</w:t>
            </w:r>
          </w:p>
          <w:p>
            <w:r>
              <w:rPr>
                <w:sz w:val="20"/>
              </w:rPr>
              <w:t>「土台の立ち上げ（先行・小さく）」と「会員管理の刷新（並行・時間をかける）」を</w:t>
            </w:r>
            <w:r>
              <w:rPr>
                <w:b/>
                <w:sz w:val="20"/>
              </w:rPr>
              <w:t>別トラックとして分離</w:t>
            </w:r>
            <w:r>
              <w:rPr>
                <w:sz w:val="20"/>
              </w:rPr>
              <w:t>する。片方の遅れがもう片方を止めない構造にすることが、この事業を確実に前へ進める鍵。</w:t>
            </w:r>
          </w:p>
        </w:tc>
      </w:tr>
    </w:tbl>
    <w:p>
      <w:pPr>
        <w:spacing w:after="40"/>
      </w:pPr>
    </w:p>
    <w:p>
      <w:pPr>
        <w:pStyle w:val="Heading1"/>
        <w:spacing w:before="280" w:after="40"/>
      </w:pPr>
      <w:r>
        <w:rPr>
          <w:b/>
          <w:color w:val="1C6549"/>
          <w:sz w:val="32"/>
        </w:rPr>
        <w:t>07  進め方とタイムテーブル</w:t>
      </w:r>
    </w:p>
    <w:p>
      <w:pPr>
        <w:spacing w:after="160"/>
      </w:pPr>
      <w:r>
        <w:rPr>
          <w:color w:val="555F5A"/>
          <w:sz w:val="19"/>
        </w:rPr>
        <w:t>土台は先行、会員管理は並行</w:t>
      </w:r>
    </w:p>
    <w:tbl>
      <w:tblPr>
        <w:tblStyle w:val="TableGrid"/>
        <w:tblW w:type="auto" w:w="0"/>
        <w:tblLayout w:type="autofit"/>
        <w:tblLook w:firstColumn="1" w:firstRow="1" w:lastColumn="0" w:lastRow="0" w:noHBand="0" w:noVBand="1" w:val="04A0"/>
      </w:tblPr>
      <w:tblGrid>
        <w:gridCol w:w="4873"/>
        <w:gridCol w:w="4873"/>
      </w:tblGrid>
      <w:tr>
        <w:tc>
          <w:tcPr>
            <w:tcW w:type="dxa" w:w="1814"/>
            <w:shd w:val="clear" w:fill="E7EFE9"/>
          </w:tcPr>
          <w:p>
            <w:r>
              <w:rPr>
                <w:b/>
                <w:color w:val="154D38"/>
                <w:sz w:val="19"/>
              </w:rPr>
            </w:r>
            <w:r>
              <w:rPr>
                <w:b/>
                <w:color w:val="154D38"/>
                <w:sz w:val="19"/>
              </w:rPr>
              <w:t>時期</w:t>
            </w:r>
          </w:p>
        </w:tc>
        <w:tc>
          <w:tcPr>
            <w:tcW w:type="dxa" w:w="7824"/>
            <w:shd w:val="clear" w:fill="E7EFE9"/>
          </w:tcPr>
          <w:p>
            <w:r>
              <w:rPr>
                <w:b/>
                <w:color w:val="154D38"/>
                <w:sz w:val="19"/>
              </w:rPr>
            </w:r>
            <w:r>
              <w:rPr>
                <w:b/>
                <w:color w:val="154D38"/>
                <w:sz w:val="19"/>
              </w:rPr>
              <w:t>内容</w:t>
            </w:r>
          </w:p>
        </w:tc>
      </w:tr>
      <w:tr>
        <w:tc>
          <w:tcPr>
            <w:tcW w:type="dxa" w:w="1814"/>
          </w:tcPr>
          <w:p>
            <w:r>
              <w:rPr>
                <w:b w:val="0"/>
                <w:sz w:val="19"/>
              </w:rPr>
            </w:r>
            <w:r>
              <w:rPr>
                <w:b w:val="0"/>
                <w:sz w:val="19"/>
              </w:rPr>
              <w:t>2026-06-30・完了</w:t>
            </w:r>
          </w:p>
        </w:tc>
        <w:tc>
          <w:tcPr>
            <w:tcW w:type="dxa" w:w="7824"/>
          </w:tcPr>
          <w:p>
            <w:r>
              <w:rPr>
                <w:b w:val="0"/>
                <w:sz w:val="19"/>
              </w:rPr>
            </w:r>
            <w:r>
              <w:rPr>
                <w:b w:val="0"/>
                <w:sz w:val="19"/>
              </w:rPr>
              <w:t>方向性資料 v1.0。構想を提示し委員会相談の段階へ。どん2は稼働中、かやくちゃんは役員向けで実証済み。</w:t>
            </w:r>
          </w:p>
        </w:tc>
      </w:tr>
      <w:tr>
        <w:tc>
          <w:tcPr>
            <w:tcW w:type="dxa" w:w="1814"/>
          </w:tcPr>
          <w:p>
            <w:r>
              <w:rPr>
                <w:b w:val="0"/>
                <w:sz w:val="19"/>
              </w:rPr>
            </w:r>
            <w:r>
              <w:rPr>
                <w:b w:val="0"/>
                <w:sz w:val="19"/>
              </w:rPr>
              <w:t>順次・次の一手</w:t>
            </w:r>
          </w:p>
        </w:tc>
        <w:tc>
          <w:tcPr>
            <w:tcW w:type="dxa" w:w="7824"/>
          </w:tcPr>
          <w:p>
            <w:r>
              <w:rPr>
                <w:b w:val="0"/>
                <w:sz w:val="19"/>
              </w:rPr>
            </w:r>
            <w:r>
              <w:rPr>
                <w:b w:val="0"/>
                <w:sz w:val="19"/>
              </w:rPr>
              <w:t>土台＋会員ニュース＋AI を立ち上げ。FirebaseにSSO・AI・情報配信を実装し「会員ニュース＋AI相談」を載せる。社保情報のAI自動配信を搭載。</w:t>
            </w:r>
          </w:p>
        </w:tc>
      </w:tr>
      <w:tr>
        <w:tc>
          <w:tcPr>
            <w:tcW w:type="dxa" w:w="1814"/>
          </w:tcPr>
          <w:p>
            <w:r>
              <w:rPr>
                <w:b w:val="0"/>
                <w:sz w:val="19"/>
              </w:rPr>
            </w:r>
            <w:r>
              <w:rPr>
                <w:b w:val="0"/>
                <w:sz w:val="19"/>
              </w:rPr>
              <w:t>順次</w:t>
            </w:r>
          </w:p>
        </w:tc>
        <w:tc>
          <w:tcPr>
            <w:tcW w:type="dxa" w:w="7824"/>
          </w:tcPr>
          <w:p>
            <w:r>
              <w:rPr>
                <w:b w:val="0"/>
                <w:sz w:val="19"/>
              </w:rPr>
            </w:r>
            <w:r>
              <w:rPr>
                <w:b w:val="0"/>
                <w:sz w:val="19"/>
              </w:rPr>
              <w:t>薬局どん2 フロント刷新 → アプリ追加。研修動画・お知らせ等を順次。非会員データを厚生局（月次・電話JOIN）＋医療情報ネット（半年・開局時間）＋会員編集のハイブリッドで整備（名寄せは実測で低リスク確認済み）。</w:t>
            </w:r>
          </w:p>
        </w:tc>
      </w:tr>
      <w:tr>
        <w:tc>
          <w:tcPr>
            <w:tcW w:type="dxa" w:w="1814"/>
          </w:tcPr>
          <w:p>
            <w:r>
              <w:rPr>
                <w:b w:val="0"/>
                <w:sz w:val="19"/>
              </w:rPr>
            </w:r>
            <w:r>
              <w:rPr>
                <w:b w:val="0"/>
                <w:sz w:val="19"/>
              </w:rPr>
              <w:t>並行トラック</w:t>
            </w:r>
          </w:p>
        </w:tc>
        <w:tc>
          <w:tcPr>
            <w:tcW w:type="dxa" w:w="7824"/>
          </w:tcPr>
          <w:p>
            <w:r>
              <w:rPr>
                <w:b w:val="0"/>
                <w:sz w:val="19"/>
              </w:rPr>
            </w:r>
            <w:r>
              <w:rPr>
                <w:b w:val="0"/>
                <w:sz w:val="19"/>
              </w:rPr>
              <w:t>会員管理システムの刷新（内製化を検討）。土台の立ち上げとは切り離し、パリティ到達後に内製化の是非を判断。</w:t>
            </w:r>
          </w:p>
        </w:tc>
      </w:tr>
    </w:tbl>
    <w:p>
      <w:pPr>
        <w:spacing w:after="40"/>
      </w:pPr>
    </w:p>
    <w:p>
      <w:pPr>
        <w:pStyle w:val="Heading1"/>
        <w:spacing w:before="280" w:after="40"/>
      </w:pPr>
      <w:r>
        <w:rPr>
          <w:b/>
          <w:color w:val="1C6549"/>
          <w:sz w:val="32"/>
        </w:rPr>
        <w:t>08  委員会に諮る論点</w:t>
      </w:r>
    </w:p>
    <w:p>
      <w:pPr>
        <w:spacing w:after="160"/>
      </w:pPr>
      <w:r>
        <w:rPr>
          <w:color w:val="555F5A"/>
          <w:sz w:val="19"/>
        </w:rPr>
        <w:t>7/7 に協議 ― 会議後に議事録で更新する</w:t>
      </w:r>
    </w:p>
    <w:tbl>
      <w:tblPr>
        <w:tblStyle w:val="TableGrid"/>
        <w:tblW w:type="auto" w:w="0"/>
        <w:tblLayout w:type="autofit"/>
        <w:tblLook w:firstColumn="1" w:firstRow="1" w:lastColumn="0" w:lastRow="0" w:noHBand="0" w:noVBand="1" w:val="04A0"/>
      </w:tblPr>
      <w:tblGrid>
        <w:gridCol w:w="3249"/>
        <w:gridCol w:w="3249"/>
        <w:gridCol w:w="3249"/>
      </w:tblGrid>
      <w:tr>
        <w:tc>
          <w:tcPr>
            <w:tcW w:type="dxa" w:w="680"/>
            <w:shd w:val="clear" w:fill="E7EFE9"/>
          </w:tcPr>
          <w:p>
            <w:r>
              <w:rPr>
                <w:b/>
                <w:color w:val="154D38"/>
                <w:sz w:val="19"/>
              </w:rPr>
            </w:r>
            <w:r>
              <w:rPr>
                <w:b/>
                <w:color w:val="154D38"/>
                <w:sz w:val="19"/>
              </w:rPr>
              <w:t>#</w:t>
            </w:r>
          </w:p>
        </w:tc>
        <w:tc>
          <w:tcPr>
            <w:tcW w:type="dxa" w:w="2381"/>
            <w:shd w:val="clear" w:fill="E7EFE9"/>
          </w:tcPr>
          <w:p>
            <w:r>
              <w:rPr>
                <w:b/>
                <w:color w:val="154D38"/>
                <w:sz w:val="19"/>
              </w:rPr>
            </w:r>
            <w:r>
              <w:rPr>
                <w:b/>
                <w:color w:val="154D38"/>
                <w:sz w:val="19"/>
              </w:rPr>
              <w:t>論点</w:t>
            </w:r>
          </w:p>
        </w:tc>
        <w:tc>
          <w:tcPr>
            <w:tcW w:type="dxa" w:w="6576"/>
            <w:shd w:val="clear" w:fill="E7EFE9"/>
          </w:tcPr>
          <w:p>
            <w:r>
              <w:rPr>
                <w:b/>
                <w:color w:val="154D38"/>
                <w:sz w:val="19"/>
              </w:rPr>
            </w:r>
            <w:r>
              <w:rPr>
                <w:b/>
                <w:color w:val="154D38"/>
                <w:sz w:val="19"/>
              </w:rPr>
              <w:t>内容</w:t>
            </w:r>
          </w:p>
        </w:tc>
      </w:tr>
      <w:tr>
        <w:tc>
          <w:tcPr>
            <w:tcW w:type="dxa" w:w="680"/>
          </w:tcPr>
          <w:p>
            <w:r>
              <w:rPr>
                <w:b w:val="0"/>
                <w:sz w:val="19"/>
              </w:rPr>
            </w:r>
            <w:r>
              <w:rPr>
                <w:b w:val="0"/>
                <w:sz w:val="19"/>
              </w:rPr>
              <w:t>1</w:t>
            </w:r>
          </w:p>
        </w:tc>
        <w:tc>
          <w:tcPr>
            <w:tcW w:type="dxa" w:w="2381"/>
          </w:tcPr>
          <w:p>
            <w:r>
              <w:rPr>
                <w:b w:val="0"/>
                <w:sz w:val="19"/>
              </w:rPr>
            </w:r>
            <w:r>
              <w:rPr>
                <w:b w:val="0"/>
                <w:sz w:val="19"/>
              </w:rPr>
              <w:t>1つの土台に集約する方針の承認</w:t>
            </w:r>
          </w:p>
        </w:tc>
        <w:tc>
          <w:tcPr>
            <w:tcW w:type="dxa" w:w="6576"/>
          </w:tcPr>
          <w:p>
            <w:r>
              <w:rPr>
                <w:b w:val="0"/>
                <w:sz w:val="19"/>
              </w:rPr>
            </w:r>
            <w:r>
              <w:rPr>
                <w:b w:val="0"/>
                <w:sz w:val="19"/>
              </w:rPr>
              <w:t>会員向けの共通ログイン（SSO）・情報整理・AIを、バラバラに作らずKPA＋の1つの土台に乗せる方針を承認するか。</w:t>
            </w:r>
          </w:p>
        </w:tc>
      </w:tr>
      <w:tr>
        <w:tc>
          <w:tcPr>
            <w:tcW w:type="dxa" w:w="680"/>
          </w:tcPr>
          <w:p>
            <w:r>
              <w:rPr>
                <w:b w:val="0"/>
                <w:sz w:val="19"/>
              </w:rPr>
            </w:r>
            <w:r>
              <w:rPr>
                <w:b w:val="0"/>
                <w:sz w:val="19"/>
              </w:rPr>
              <w:t>2</w:t>
            </w:r>
          </w:p>
        </w:tc>
        <w:tc>
          <w:tcPr>
            <w:tcW w:type="dxa" w:w="2381"/>
          </w:tcPr>
          <w:p>
            <w:r>
              <w:rPr>
                <w:b w:val="0"/>
                <w:sz w:val="19"/>
              </w:rPr>
            </w:r>
            <w:r>
              <w:rPr>
                <w:b w:val="0"/>
                <w:sz w:val="19"/>
              </w:rPr>
              <w:t>段階的アプローチの合意</w:t>
            </w:r>
          </w:p>
        </w:tc>
        <w:tc>
          <w:tcPr>
            <w:tcW w:type="dxa" w:w="6576"/>
          </w:tcPr>
          <w:p>
            <w:r>
              <w:rPr>
                <w:b w:val="0"/>
                <w:sz w:val="19"/>
              </w:rPr>
            </w:r>
            <w:r>
              <w:rPr>
                <w:b w:val="0"/>
                <w:sz w:val="19"/>
              </w:rPr>
              <w:t>新規アプリは「会員ニュース＋AI相談＋薬局どん」から始め、順次拡張する進め方に合意するか。</w:t>
            </w:r>
          </w:p>
        </w:tc>
      </w:tr>
      <w:tr>
        <w:tc>
          <w:tcPr>
            <w:tcW w:type="dxa" w:w="680"/>
          </w:tcPr>
          <w:p>
            <w:r>
              <w:rPr>
                <w:b w:val="0"/>
                <w:sz w:val="19"/>
              </w:rPr>
            </w:r>
            <w:r>
              <w:rPr>
                <w:b w:val="0"/>
                <w:sz w:val="19"/>
              </w:rPr>
              <w:t>3</w:t>
            </w:r>
          </w:p>
        </w:tc>
        <w:tc>
          <w:tcPr>
            <w:tcW w:type="dxa" w:w="2381"/>
          </w:tcPr>
          <w:p>
            <w:r>
              <w:rPr>
                <w:b w:val="0"/>
                <w:sz w:val="19"/>
              </w:rPr>
            </w:r>
            <w:r>
              <w:rPr>
                <w:b w:val="0"/>
                <w:sz w:val="19"/>
              </w:rPr>
              <w:t>社保情報のAI自動配信の位置づけ</w:t>
            </w:r>
          </w:p>
        </w:tc>
        <w:tc>
          <w:tcPr>
            <w:tcW w:type="dxa" w:w="6576"/>
          </w:tcPr>
          <w:p>
            <w:r>
              <w:rPr>
                <w:b w:val="0"/>
                <w:sz w:val="19"/>
              </w:rPr>
            </w:r>
            <w:r>
              <w:rPr>
                <w:b w:val="0"/>
                <w:sz w:val="19"/>
              </w:rPr>
              <w:t>社保情報のAI自動配信を、最初のアプリ（会員ニュース）の一機能として位置づけるか。</w:t>
            </w:r>
          </w:p>
        </w:tc>
      </w:tr>
      <w:tr>
        <w:tc>
          <w:tcPr>
            <w:tcW w:type="dxa" w:w="680"/>
          </w:tcPr>
          <w:p>
            <w:r>
              <w:rPr>
                <w:b w:val="0"/>
                <w:sz w:val="19"/>
              </w:rPr>
            </w:r>
            <w:r>
              <w:rPr>
                <w:b w:val="0"/>
                <w:sz w:val="19"/>
              </w:rPr>
              <w:t>★</w:t>
            </w:r>
          </w:p>
        </w:tc>
        <w:tc>
          <w:tcPr>
            <w:tcW w:type="dxa" w:w="2381"/>
          </w:tcPr>
          <w:p>
            <w:r>
              <w:rPr>
                <w:b w:val="0"/>
                <w:sz w:val="19"/>
              </w:rPr>
            </w:r>
            <w:r>
              <w:rPr>
                <w:b w:val="0"/>
                <w:sz w:val="19"/>
              </w:rPr>
              <w:t>会員管理システムの内製化</w:t>
            </w:r>
          </w:p>
        </w:tc>
        <w:tc>
          <w:tcPr>
            <w:tcW w:type="dxa" w:w="6576"/>
          </w:tcPr>
          <w:p>
            <w:r>
              <w:rPr>
                <w:b w:val="0"/>
                <w:sz w:val="19"/>
              </w:rPr>
            </w:r>
            <w:r>
              <w:rPr>
                <w:b w:val="0"/>
                <w:sz w:val="19"/>
              </w:rPr>
              <w:t>改修は都度の外注スポット費用で発生（年額固定費ではない）。内製化でこの都度費用と外注依存から脱却し、自分たちで機動的に直せるか。</w:t>
            </w:r>
          </w:p>
        </w:tc>
      </w:tr>
    </w:tbl>
    <w:p>
      <w:pPr>
        <w:spacing w:after="40"/>
      </w:pPr>
    </w:p>
    <w:p>
      <w:pPr>
        <w:spacing w:after="80"/>
      </w:pPr>
    </w:p>
    <w:p>
      <w:pPr>
        <w:spacing w:after="40"/>
      </w:pPr>
      <w:r>
        <w:rPr>
          <w:color w:val="555F5A"/>
          <w:sz w:val="18"/>
        </w:rPr>
        <w:t>※ 会費・ランク・決済（3レイヤー戦略）は別資料に分離。本資料は「土台＋アプリ＋薬局どん2の立ち位置＋内製化」に集中する。</w:t>
      </w:r>
    </w:p>
    <w:p>
      <w:pPr>
        <w:spacing w:after="120"/>
      </w:pPr>
      <w:r>
        <w:rPr>
          <w:color w:val="555F5A"/>
          <w:sz w:val="17"/>
        </w:rPr>
        <w:t>KPA＋ 事業方針（案）― 会員サービスの共通土台 ／ 鹿児島県薬剤師会 デジタル事業 2026 ／ 数値・仕様は検討用で今後の設計で確定。</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Gothic" w:hAnsi="Yu Gothic" w:eastAsia="Yu Gothi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Yu Gothic" w:hAnsi="Yu Gothic" w:eastAsia="Yu Gothic"/>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Yu Gothic" w:hAnsi="Yu Gothic" w:eastAsia="Yu Gothic"/>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Yu Gothic" w:hAnsi="Yu Gothic" w:eastAsia="Yu Gothic"/>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Yu Gothic" w:hAnsi="Yu Gothic" w:eastAsia="Yu Gothic"/>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